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21" w:rsidRDefault="009C5721" w:rsidP="00D71EF0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 w:hint="eastAsia"/>
          <w:kern w:val="0"/>
          <w:lang w:eastAsia="ko-KR"/>
        </w:rPr>
      </w:pPr>
      <w:r>
        <w:rPr>
          <w:rFonts w:ascii="바탕체" w:eastAsia="바탕체" w:hAnsi="바탕체" w:cs="바탕체" w:hint="eastAsia"/>
          <w:kern w:val="0"/>
          <w:lang w:eastAsia="ko-KR"/>
        </w:rPr>
        <w:t xml:space="preserve">서울대학교 언어학과 주최 </w:t>
      </w:r>
      <w:r>
        <w:rPr>
          <w:rFonts w:ascii="바탕체" w:eastAsia="바탕체" w:hAnsi="바탕체" w:cs="바탕체"/>
          <w:kern w:val="0"/>
          <w:lang w:eastAsia="ko-KR"/>
        </w:rPr>
        <w:t>2019</w:t>
      </w:r>
      <w:r>
        <w:rPr>
          <w:rFonts w:ascii="바탕체" w:eastAsia="바탕체" w:hAnsi="바탕체" w:cs="바탕체" w:hint="eastAsia"/>
          <w:kern w:val="0"/>
          <w:lang w:eastAsia="ko-KR"/>
        </w:rPr>
        <w:t xml:space="preserve">년도 제 </w:t>
      </w:r>
      <w:r>
        <w:rPr>
          <w:rFonts w:ascii="바탕체" w:eastAsia="바탕체" w:hAnsi="바탕체" w:cs="바탕체"/>
          <w:kern w:val="0"/>
          <w:lang w:eastAsia="ko-KR"/>
        </w:rPr>
        <w:t>5</w:t>
      </w:r>
      <w:r>
        <w:rPr>
          <w:rFonts w:ascii="바탕체" w:eastAsia="바탕체" w:hAnsi="바탕체" w:cs="바탕체" w:hint="eastAsia"/>
          <w:kern w:val="0"/>
          <w:lang w:eastAsia="ko-KR"/>
        </w:rPr>
        <w:t xml:space="preserve">차 언어학 </w:t>
      </w:r>
      <w:proofErr w:type="spellStart"/>
      <w:r>
        <w:rPr>
          <w:rFonts w:ascii="바탕체" w:eastAsia="바탕체" w:hAnsi="바탕체" w:cs="바탕체" w:hint="eastAsia"/>
          <w:kern w:val="0"/>
          <w:lang w:eastAsia="ko-KR"/>
        </w:rPr>
        <w:t>콜로퀴엄</w:t>
      </w:r>
      <w:proofErr w:type="spellEnd"/>
    </w:p>
    <w:p w:rsidR="009C5721" w:rsidRDefault="009C5721" w:rsidP="00D71EF0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/>
          <w:kern w:val="0"/>
        </w:rPr>
      </w:pPr>
    </w:p>
    <w:p w:rsidR="009C5721" w:rsidRDefault="009C5721" w:rsidP="00D71EF0">
      <w:pPr>
        <w:autoSpaceDE w:val="0"/>
        <w:autoSpaceDN w:val="0"/>
        <w:adjustRightInd w:val="0"/>
        <w:jc w:val="left"/>
        <w:rPr>
          <w:rFonts w:ascii="바탕체" w:eastAsia="바탕체" w:hAnsi="바탕체" w:cs="바탕체"/>
          <w:kern w:val="0"/>
          <w:lang w:eastAsia="ko-KR"/>
        </w:rPr>
      </w:pPr>
      <w:r>
        <w:rPr>
          <w:rFonts w:ascii="바탕체" w:eastAsia="바탕체" w:hAnsi="바탕체" w:cs="바탕체" w:hint="eastAsia"/>
          <w:kern w:val="0"/>
          <w:lang w:eastAsia="ko-KR"/>
        </w:rPr>
        <w:t>일시:</w:t>
      </w:r>
      <w:r>
        <w:rPr>
          <w:rFonts w:ascii="바탕체" w:eastAsia="바탕체" w:hAnsi="바탕체" w:cs="바탕체"/>
          <w:kern w:val="0"/>
          <w:lang w:eastAsia="ko-KR"/>
        </w:rPr>
        <w:t xml:space="preserve"> 2019</w:t>
      </w:r>
      <w:r>
        <w:rPr>
          <w:rFonts w:ascii="바탕체" w:eastAsia="바탕체" w:hAnsi="바탕체" w:cs="바탕체" w:hint="eastAsia"/>
          <w:kern w:val="0"/>
          <w:lang w:eastAsia="ko-KR"/>
        </w:rPr>
        <w:t xml:space="preserve">년 </w:t>
      </w:r>
      <w:r>
        <w:rPr>
          <w:rFonts w:ascii="바탕체" w:eastAsia="바탕체" w:hAnsi="바탕체" w:cs="바탕체"/>
          <w:kern w:val="0"/>
          <w:lang w:eastAsia="ko-KR"/>
        </w:rPr>
        <w:t>8</w:t>
      </w:r>
      <w:r>
        <w:rPr>
          <w:rFonts w:ascii="바탕체" w:eastAsia="바탕체" w:hAnsi="바탕체" w:cs="바탕체" w:hint="eastAsia"/>
          <w:kern w:val="0"/>
          <w:lang w:eastAsia="ko-KR"/>
        </w:rPr>
        <w:t xml:space="preserve">월 </w:t>
      </w:r>
      <w:r>
        <w:rPr>
          <w:rFonts w:ascii="바탕체" w:eastAsia="바탕체" w:hAnsi="바탕체" w:cs="바탕체"/>
          <w:kern w:val="0"/>
          <w:lang w:eastAsia="ko-KR"/>
        </w:rPr>
        <w:t>13</w:t>
      </w:r>
      <w:r>
        <w:rPr>
          <w:rFonts w:ascii="바탕체" w:eastAsia="바탕체" w:hAnsi="바탕체" w:cs="바탕체" w:hint="eastAsia"/>
          <w:kern w:val="0"/>
          <w:lang w:eastAsia="ko-KR"/>
        </w:rPr>
        <w:t>일(화)</w:t>
      </w:r>
      <w:r>
        <w:rPr>
          <w:rFonts w:ascii="바탕체" w:eastAsia="바탕체" w:hAnsi="바탕체" w:cs="바탕체"/>
          <w:kern w:val="0"/>
          <w:lang w:eastAsia="ko-KR"/>
        </w:rPr>
        <w:t xml:space="preserve"> </w:t>
      </w:r>
      <w:r>
        <w:rPr>
          <w:rFonts w:ascii="바탕체" w:eastAsia="바탕체" w:hAnsi="바탕체" w:cs="바탕체" w:hint="eastAsia"/>
          <w:kern w:val="0"/>
          <w:lang w:eastAsia="ko-KR"/>
        </w:rPr>
        <w:t xml:space="preserve">오후 </w:t>
      </w:r>
      <w:r>
        <w:rPr>
          <w:rFonts w:ascii="바탕체" w:eastAsia="바탕체" w:hAnsi="바탕체" w:cs="바탕체"/>
          <w:kern w:val="0"/>
          <w:lang w:eastAsia="ko-KR"/>
        </w:rPr>
        <w:t>3</w:t>
      </w:r>
      <w:r>
        <w:rPr>
          <w:rFonts w:ascii="바탕체" w:eastAsia="바탕체" w:hAnsi="바탕체" w:cs="바탕체" w:hint="eastAsia"/>
          <w:kern w:val="0"/>
          <w:lang w:eastAsia="ko-KR"/>
        </w:rPr>
        <w:t>시~</w:t>
      </w:r>
      <w:r>
        <w:rPr>
          <w:rFonts w:ascii="바탕체" w:eastAsia="바탕체" w:hAnsi="바탕체" w:cs="바탕체"/>
          <w:kern w:val="0"/>
          <w:lang w:eastAsia="ko-KR"/>
        </w:rPr>
        <w:t>5</w:t>
      </w:r>
      <w:r>
        <w:rPr>
          <w:rFonts w:ascii="바탕체" w:eastAsia="바탕체" w:hAnsi="바탕체" w:cs="바탕체" w:hint="eastAsia"/>
          <w:kern w:val="0"/>
          <w:lang w:eastAsia="ko-KR"/>
        </w:rPr>
        <w:t>시</w:t>
      </w:r>
    </w:p>
    <w:p w:rsidR="009C5721" w:rsidRDefault="009C5721" w:rsidP="00D71EF0">
      <w:pPr>
        <w:autoSpaceDE w:val="0"/>
        <w:autoSpaceDN w:val="0"/>
        <w:adjustRightInd w:val="0"/>
        <w:jc w:val="left"/>
        <w:rPr>
          <w:rFonts w:ascii="바탕체" w:eastAsia="바탕체" w:hAnsi="바탕체" w:cs="바탕체"/>
          <w:kern w:val="0"/>
          <w:lang w:eastAsia="ko-KR"/>
        </w:rPr>
      </w:pPr>
      <w:r>
        <w:rPr>
          <w:rFonts w:ascii="바탕체" w:eastAsia="바탕체" w:hAnsi="바탕체" w:cs="바탕체" w:hint="eastAsia"/>
          <w:kern w:val="0"/>
          <w:lang w:eastAsia="ko-KR"/>
        </w:rPr>
        <w:t>장소:</w:t>
      </w:r>
      <w:r>
        <w:rPr>
          <w:rFonts w:ascii="바탕체" w:eastAsia="바탕체" w:hAnsi="바탕체" w:cs="바탕체"/>
          <w:kern w:val="0"/>
          <w:lang w:eastAsia="ko-KR"/>
        </w:rPr>
        <w:t xml:space="preserve"> </w:t>
      </w:r>
      <w:r>
        <w:rPr>
          <w:rFonts w:ascii="바탕체" w:eastAsia="바탕체" w:hAnsi="바탕체" w:cs="바탕체" w:hint="eastAsia"/>
          <w:kern w:val="0"/>
          <w:lang w:eastAsia="ko-KR"/>
        </w:rPr>
        <w:t xml:space="preserve">서울대학교 </w:t>
      </w:r>
      <w:r>
        <w:rPr>
          <w:rFonts w:ascii="바탕체" w:eastAsia="바탕체" w:hAnsi="바탕체" w:cs="바탕체"/>
          <w:kern w:val="0"/>
          <w:lang w:eastAsia="ko-KR"/>
        </w:rPr>
        <w:t>4</w:t>
      </w:r>
      <w:r>
        <w:rPr>
          <w:rFonts w:ascii="바탕체" w:eastAsia="바탕체" w:hAnsi="바탕체" w:cs="바탕체" w:hint="eastAsia"/>
          <w:kern w:val="0"/>
          <w:lang w:eastAsia="ko-KR"/>
        </w:rPr>
        <w:t xml:space="preserve">동 </w:t>
      </w:r>
      <w:r>
        <w:rPr>
          <w:rFonts w:ascii="바탕체" w:eastAsia="바탕체" w:hAnsi="바탕체" w:cs="바탕체"/>
          <w:kern w:val="0"/>
          <w:lang w:eastAsia="ko-KR"/>
        </w:rPr>
        <w:t>302</w:t>
      </w:r>
      <w:r>
        <w:rPr>
          <w:rFonts w:ascii="바탕체" w:eastAsia="바탕체" w:hAnsi="바탕체" w:cs="바탕체" w:hint="eastAsia"/>
          <w:kern w:val="0"/>
          <w:lang w:eastAsia="ko-KR"/>
        </w:rPr>
        <w:t xml:space="preserve">호 </w:t>
      </w:r>
      <w:r>
        <w:rPr>
          <w:rFonts w:ascii="바탕체" w:eastAsia="바탕체" w:hAnsi="바탕체" w:cs="바탕체"/>
          <w:kern w:val="0"/>
          <w:lang w:eastAsia="ko-KR"/>
        </w:rPr>
        <w:t>(</w:t>
      </w:r>
      <w:proofErr w:type="spellStart"/>
      <w:r>
        <w:rPr>
          <w:rFonts w:ascii="바탕체" w:eastAsia="바탕체" w:hAnsi="바탕체" w:cs="바탕체" w:hint="eastAsia"/>
          <w:kern w:val="0"/>
          <w:lang w:eastAsia="ko-KR"/>
        </w:rPr>
        <w:t>신양인문관</w:t>
      </w:r>
      <w:proofErr w:type="spellEnd"/>
      <w:r>
        <w:rPr>
          <w:rFonts w:ascii="바탕체" w:eastAsia="바탕체" w:hAnsi="바탕체" w:cs="바탕체" w:hint="eastAsia"/>
          <w:kern w:val="0"/>
          <w:lang w:eastAsia="ko-KR"/>
        </w:rPr>
        <w:t xml:space="preserve"> 국제회의실)</w:t>
      </w:r>
    </w:p>
    <w:p w:rsidR="009C5721" w:rsidRPr="009C5721" w:rsidRDefault="009C5721" w:rsidP="00D71EF0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 w:hint="eastAsia"/>
          <w:kern w:val="0"/>
          <w:lang w:eastAsia="ko-KR"/>
        </w:rPr>
      </w:pPr>
      <w:r>
        <w:rPr>
          <w:rFonts w:ascii="바탕체" w:eastAsia="바탕체" w:hAnsi="바탕체" w:cs="바탕체" w:hint="eastAsia"/>
          <w:kern w:val="0"/>
          <w:lang w:eastAsia="ko-KR"/>
        </w:rPr>
        <w:t>발표자:</w:t>
      </w:r>
      <w:r>
        <w:rPr>
          <w:rFonts w:ascii="바탕체" w:eastAsia="바탕체" w:hAnsi="바탕체" w:cs="바탕체"/>
          <w:kern w:val="0"/>
          <w:lang w:eastAsia="ko-KR"/>
        </w:rPr>
        <w:t xml:space="preserve"> </w:t>
      </w:r>
      <w:r w:rsidRPr="002B1E63">
        <w:rPr>
          <w:rFonts w:ascii="Times" w:hAnsi="Times" w:cs="AppleSystemUIFont"/>
          <w:kern w:val="0"/>
        </w:rPr>
        <w:t xml:space="preserve">Nobuaki </w:t>
      </w:r>
      <w:proofErr w:type="spellStart"/>
      <w:r w:rsidRPr="002B1E63">
        <w:rPr>
          <w:rFonts w:ascii="Times" w:hAnsi="Times" w:cs="AppleSystemUIFont"/>
          <w:kern w:val="0"/>
        </w:rPr>
        <w:t>M</w:t>
      </w:r>
      <w:r>
        <w:rPr>
          <w:rFonts w:ascii="Times" w:hAnsi="Times" w:cs="AppleSystemUIFont"/>
          <w:kern w:val="0"/>
        </w:rPr>
        <w:t>inematsu</w:t>
      </w:r>
      <w:proofErr w:type="spellEnd"/>
      <w:r>
        <w:rPr>
          <w:rFonts w:ascii="Times" w:hAnsi="Times" w:cs="AppleSystemUIFont"/>
          <w:kern w:val="0"/>
        </w:rPr>
        <w:t xml:space="preserve"> </w:t>
      </w:r>
      <w:r>
        <w:rPr>
          <w:rFonts w:ascii="바탕체" w:eastAsia="바탕체" w:hAnsi="바탕체" w:cs="바탕체" w:hint="eastAsia"/>
          <w:kern w:val="0"/>
          <w:lang w:eastAsia="ko-KR"/>
        </w:rPr>
        <w:t xml:space="preserve">교수 </w:t>
      </w:r>
      <w:r>
        <w:rPr>
          <w:rFonts w:ascii="바탕체" w:eastAsia="바탕체" w:hAnsi="바탕체" w:cs="바탕체"/>
          <w:kern w:val="0"/>
          <w:lang w:eastAsia="ko-KR"/>
        </w:rPr>
        <w:t>(</w:t>
      </w:r>
      <w:r>
        <w:rPr>
          <w:rFonts w:ascii="바탕체" w:eastAsia="바탕체" w:hAnsi="바탕체" w:cs="바탕체" w:hint="eastAsia"/>
          <w:kern w:val="0"/>
          <w:lang w:eastAsia="ko-KR"/>
        </w:rPr>
        <w:t>동경대학교)</w:t>
      </w:r>
      <w:r>
        <w:rPr>
          <w:rFonts w:ascii="바탕체" w:eastAsia="바탕체" w:hAnsi="바탕체" w:cs="바탕체"/>
          <w:kern w:val="0"/>
          <w:lang w:eastAsia="ko-KR"/>
        </w:rPr>
        <w:t xml:space="preserve">  </w:t>
      </w:r>
    </w:p>
    <w:p w:rsidR="00D71EF0" w:rsidRPr="002B1E63" w:rsidRDefault="009C5721" w:rsidP="00D71EF0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/>
          <w:kern w:val="0"/>
        </w:rPr>
      </w:pPr>
      <w:r>
        <w:rPr>
          <w:rFonts w:ascii="바탕체" w:eastAsia="바탕체" w:hAnsi="바탕체" w:cs="바탕체" w:hint="eastAsia"/>
          <w:kern w:val="0"/>
          <w:lang w:eastAsia="ko-KR"/>
        </w:rPr>
        <w:t>제목</w:t>
      </w:r>
      <w:r w:rsidR="00D71EF0" w:rsidRPr="002B1E63">
        <w:rPr>
          <w:rFonts w:ascii="Times" w:eastAsia=".Hiragino Kaku Gothic Interfac" w:hAnsi="Times" w:cs="AppleSystemUIFont"/>
          <w:kern w:val="0"/>
        </w:rPr>
        <w:t>:</w:t>
      </w:r>
      <w:r>
        <w:rPr>
          <w:rFonts w:ascii="Times" w:eastAsia=".Hiragino Kaku Gothic Interfac" w:hAnsi="Times" w:cs="AppleSystemUIFont"/>
          <w:kern w:val="0"/>
        </w:rPr>
        <w:t xml:space="preserve"> </w:t>
      </w:r>
      <w:r w:rsidR="00D71EF0" w:rsidRPr="002B1E63">
        <w:rPr>
          <w:rFonts w:ascii="Times" w:eastAsia=".Hiragino Kaku Gothic Interfac" w:hAnsi="Times" w:cs="AppleSystemUIFont"/>
          <w:kern w:val="0"/>
        </w:rPr>
        <w:t>How can speech technologies support learners to improve their skills of speaking</w:t>
      </w:r>
      <w:r w:rsidR="00D71EF0" w:rsidRPr="002B1E63">
        <w:rPr>
          <w:rFonts w:ascii="Times" w:eastAsia=".Hiragino Kaku Gothic Interfac" w:hAnsi="Times" w:cs=".Hiragino Kaku Gothic Interfac"/>
          <w:kern w:val="0"/>
        </w:rPr>
        <w:t>,</w:t>
      </w:r>
      <w:r w:rsidR="00D71EF0" w:rsidRPr="002B1E63">
        <w:rPr>
          <w:rFonts w:ascii="Times" w:eastAsia=".Hiragino Kaku Gothic Interfac" w:hAnsi="Times" w:cs="AppleSystemUIFont"/>
          <w:kern w:val="0"/>
        </w:rPr>
        <w:t xml:space="preserve"> listening</w:t>
      </w:r>
      <w:r w:rsidR="00D71EF0" w:rsidRPr="002B1E63">
        <w:rPr>
          <w:rFonts w:ascii="Times" w:eastAsia=".Hiragino Kaku Gothic Interfac" w:hAnsi="Times" w:cs=".Hiragino Kaku Gothic Interfac"/>
          <w:kern w:val="0"/>
        </w:rPr>
        <w:t>,</w:t>
      </w:r>
      <w:r w:rsidR="00D71EF0" w:rsidRPr="002B1E63">
        <w:rPr>
          <w:rFonts w:ascii="Times" w:eastAsia=".Hiragino Kaku Gothic Interfac" w:hAnsi="Times" w:cs="AppleSystemUIFont"/>
          <w:kern w:val="0"/>
        </w:rPr>
        <w:t xml:space="preserve"> conversation and more?</w:t>
      </w:r>
    </w:p>
    <w:p w:rsidR="00D71EF0" w:rsidRPr="00D71EF0" w:rsidRDefault="00D71EF0" w:rsidP="002B1E63">
      <w:pPr>
        <w:autoSpaceDE w:val="0"/>
        <w:autoSpaceDN w:val="0"/>
        <w:adjustRightInd w:val="0"/>
        <w:jc w:val="left"/>
        <w:rPr>
          <w:rFonts w:ascii="Times" w:hAnsi="Times" w:cs="AppleSystemUIFont"/>
          <w:kern w:val="0"/>
        </w:rPr>
      </w:pPr>
    </w:p>
    <w:p w:rsidR="002B1E63" w:rsidRPr="002B1E63" w:rsidRDefault="009C5721" w:rsidP="002B1E63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/>
          <w:kern w:val="0"/>
        </w:rPr>
      </w:pPr>
      <w:r>
        <w:rPr>
          <w:rFonts w:ascii="바탕체" w:eastAsia="바탕체" w:hAnsi="바탕체" w:cs="바탕체" w:hint="eastAsia"/>
          <w:kern w:val="0"/>
          <w:lang w:eastAsia="ko-KR"/>
        </w:rPr>
        <w:t>초록</w:t>
      </w:r>
      <w:r w:rsidR="002B1E63" w:rsidRPr="002B1E63">
        <w:rPr>
          <w:rFonts w:ascii="Times" w:eastAsia=".Hiragino Kaku Gothic Interfac" w:hAnsi="Times" w:cs="AppleSystemUIFont"/>
          <w:kern w:val="0"/>
        </w:rPr>
        <w:t>:</w:t>
      </w:r>
    </w:p>
    <w:p w:rsidR="000167AA" w:rsidRDefault="002B1E63" w:rsidP="002B1E63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/>
          <w:kern w:val="0"/>
        </w:rPr>
      </w:pPr>
      <w:r w:rsidRPr="002B1E63">
        <w:rPr>
          <w:rFonts w:ascii="Times" w:eastAsia=".Hiragino Kaku Gothic Interfac" w:hAnsi="Times" w:cs="AppleSystemUIFont"/>
          <w:kern w:val="0"/>
        </w:rPr>
        <w:t>In the globalization era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not only students but also immigrant workers have to learn new languages </w:t>
      </w:r>
      <w:r w:rsidR="00A42AD7">
        <w:rPr>
          <w:rFonts w:ascii="Times" w:eastAsia=".Hiragino Kaku Gothic Interfac" w:hAnsi="Times" w:cs="AppleSystemUIFont"/>
          <w:kern w:val="0"/>
        </w:rPr>
        <w:t>for smooth oral</w:t>
      </w:r>
      <w:r w:rsidRPr="002B1E63">
        <w:rPr>
          <w:rFonts w:ascii="Times" w:eastAsia=".Hiragino Kaku Gothic Interfac" w:hAnsi="Times" w:cs="AppleSystemUIFont"/>
          <w:kern w:val="0"/>
        </w:rPr>
        <w:t xml:space="preserve"> communication in those languages. In this talk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the lecturer illustrates how speech technologies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i.e. speech synthesis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speech recognition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voice conversion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</w:t>
      </w:r>
      <w:proofErr w:type="spellStart"/>
      <w:r w:rsidRPr="002B1E63">
        <w:rPr>
          <w:rFonts w:ascii="Times" w:eastAsia=".Hiragino Kaku Gothic Interfac" w:hAnsi="Times" w:cs="AppleSystemUIFont"/>
          <w:kern w:val="0"/>
        </w:rPr>
        <w:t>etc</w:t>
      </w:r>
      <w:proofErr w:type="spellEnd"/>
      <w:r w:rsidRPr="002B1E63">
        <w:rPr>
          <w:rFonts w:ascii="Times" w:eastAsia=".Hiragino Kaku Gothic Interfac" w:hAnsi="Times" w:cs="AppleSystemUIFont"/>
          <w:kern w:val="0"/>
        </w:rPr>
        <w:t xml:space="preserve"> can support learners to improve their skills of speaking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listening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conversation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and more. Text does not show any prosodic structure explicitly and native speakers use their implicit knowledge on prosodic control to read </w:t>
      </w:r>
      <w:r>
        <w:rPr>
          <w:rFonts w:ascii="Times" w:eastAsia=".Hiragino Kaku Gothic Interfac" w:hAnsi="Times" w:cs="AppleSystemUIFont"/>
          <w:kern w:val="0"/>
        </w:rPr>
        <w:t xml:space="preserve">aloud </w:t>
      </w:r>
      <w:r w:rsidRPr="002B1E63">
        <w:rPr>
          <w:rFonts w:ascii="Times" w:eastAsia=".Hiragino Kaku Gothic Interfac" w:hAnsi="Times" w:cs="AppleSystemUIFont"/>
          <w:kern w:val="0"/>
        </w:rPr>
        <w:t>that text naturally. Implicit knowledge is difficult for teachers to explain explicitly</w:t>
      </w:r>
      <w:r w:rsidR="00914E3E">
        <w:rPr>
          <w:rFonts w:ascii="Times" w:eastAsia=".Hiragino Kaku Gothic Interfac" w:hAnsi="Times" w:cs="AppleSystemUIFont"/>
          <w:kern w:val="0"/>
        </w:rPr>
        <w:t xml:space="preserve"> </w:t>
      </w:r>
      <w:r w:rsidRPr="002B1E63">
        <w:rPr>
          <w:rFonts w:ascii="Times" w:eastAsia=".Hiragino Kaku Gothic Interfac" w:hAnsi="Times" w:cs="AppleSystemUIFont"/>
          <w:kern w:val="0"/>
        </w:rPr>
        <w:t xml:space="preserve">and therefore prosody training is rare in classrooms. Text-to-speech systems often use a text-based prosody prediction module and this module is used </w:t>
      </w:r>
      <w:r w:rsidR="00CA5C06">
        <w:rPr>
          <w:rFonts w:ascii="Times" w:eastAsia=".Hiragino Kaku Gothic Interfac" w:hAnsi="Times" w:cs="AppleSystemUIFont"/>
          <w:kern w:val="0"/>
        </w:rPr>
        <w:t xml:space="preserve">effectively </w:t>
      </w:r>
      <w:r w:rsidRPr="002B1E63">
        <w:rPr>
          <w:rFonts w:ascii="Times" w:eastAsia=".Hiragino Kaku Gothic Interfac" w:hAnsi="Times" w:cs="AppleSystemUIFont"/>
          <w:kern w:val="0"/>
        </w:rPr>
        <w:t xml:space="preserve">to teach prosodic control required to read given texts </w:t>
      </w:r>
      <w:r w:rsidR="001B7FC4">
        <w:rPr>
          <w:rFonts w:ascii="Times" w:eastAsia=".Hiragino Kaku Gothic Interfac" w:hAnsi="Times" w:cs="AppleSystemUIFont"/>
          <w:kern w:val="0"/>
        </w:rPr>
        <w:t xml:space="preserve">aloud </w:t>
      </w:r>
      <w:r w:rsidRPr="002B1E63">
        <w:rPr>
          <w:rFonts w:ascii="Times" w:eastAsia=".Hiragino Kaku Gothic Interfac" w:hAnsi="Times" w:cs="AppleSystemUIFont"/>
          <w:kern w:val="0"/>
        </w:rPr>
        <w:t>explicitly to learners.</w:t>
      </w:r>
      <w:r>
        <w:rPr>
          <w:rFonts w:ascii="Times" w:eastAsia=".Hiragino Kaku Gothic Interfac" w:hAnsi="Times" w:cs="AppleSystemUIFont" w:hint="eastAsia"/>
          <w:kern w:val="0"/>
        </w:rPr>
        <w:t xml:space="preserve"> </w:t>
      </w:r>
      <w:r w:rsidRPr="002B1E63">
        <w:rPr>
          <w:rFonts w:ascii="Times" w:eastAsia=".Hiragino Kaku Gothic Interfac" w:hAnsi="Times" w:cs="AppleSystemUIFont"/>
          <w:kern w:val="0"/>
        </w:rPr>
        <w:t xml:space="preserve">In High Variability Phonetic Training </w:t>
      </w:r>
      <w:r w:rsidRPr="002B1E63">
        <w:rPr>
          <w:rFonts w:ascii="Times" w:eastAsia=".Hiragino Kaku Gothic Interfac" w:hAnsi="Times" w:cs=".Hiragino Kaku Gothic Interfac"/>
          <w:kern w:val="0"/>
        </w:rPr>
        <w:t>(</w:t>
      </w:r>
      <w:r w:rsidRPr="002B1E63">
        <w:rPr>
          <w:rFonts w:ascii="Times" w:eastAsia=".Hiragino Kaku Gothic Interfac" w:hAnsi="Times" w:cs="AppleSystemUIFont"/>
          <w:kern w:val="0"/>
        </w:rPr>
        <w:t>HVPT</w:t>
      </w:r>
      <w:r w:rsidRPr="002B1E63">
        <w:rPr>
          <w:rFonts w:ascii="Times" w:eastAsia=".Hiragino Kaku Gothic Interfac" w:hAnsi="Times" w:cs=".Hiragino Kaku Gothic Interfac"/>
          <w:kern w:val="0"/>
        </w:rPr>
        <w:t>),</w:t>
      </w:r>
      <w:r w:rsidRPr="002B1E63">
        <w:rPr>
          <w:rFonts w:ascii="Times" w:eastAsia=".Hiragino Kaku Gothic Interfac" w:hAnsi="Times" w:cs="AppleSystemUIFont"/>
          <w:kern w:val="0"/>
        </w:rPr>
        <w:t xml:space="preserve"> teachers use speech stimuli with different ages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>
        <w:rPr>
          <w:rFonts w:ascii="Times" w:eastAsia=".Hiragino Kaku Gothic Interfac" w:hAnsi="Times" w:cs="AppleSystemUIFont" w:hint="eastAsia"/>
          <w:kern w:val="0"/>
        </w:rPr>
        <w:t xml:space="preserve"> </w:t>
      </w:r>
      <w:r w:rsidRPr="002B1E63">
        <w:rPr>
          <w:rFonts w:ascii="Times" w:eastAsia=".Hiragino Kaku Gothic Interfac" w:hAnsi="Times" w:cs="AppleSystemUIFont"/>
          <w:kern w:val="0"/>
        </w:rPr>
        <w:t>genders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accents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</w:t>
      </w:r>
      <w:r>
        <w:rPr>
          <w:rFonts w:ascii="Times" w:eastAsia=".Hiragino Kaku Gothic Interfac" w:hAnsi="Times" w:cs="AppleSystemUIFont"/>
          <w:kern w:val="0"/>
        </w:rPr>
        <w:t xml:space="preserve">background noises, </w:t>
      </w:r>
      <w:r w:rsidRPr="002B1E63">
        <w:rPr>
          <w:rFonts w:ascii="Times" w:eastAsia=".Hiragino Kaku Gothic Interfac" w:hAnsi="Times" w:cs="AppleSystemUIFont"/>
          <w:kern w:val="0"/>
        </w:rPr>
        <w:t>etc. Being exposed to those variabilities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learners can obtain robust listening skills. However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teachers prepare those stimuli manually. By introducing speech analysis and voice conversion techniques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those variabilities are easily enhanced. In the talk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an interesting example of adversarial training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which was originally used for machine learners and </w:t>
      </w:r>
      <w:r w:rsidR="000C7E95">
        <w:rPr>
          <w:rFonts w:ascii="Times" w:eastAsia=".Hiragino Kaku Gothic Interfac" w:hAnsi="Times" w:cs="AppleSystemUIFont"/>
          <w:kern w:val="0"/>
        </w:rPr>
        <w:t xml:space="preserve">is </w:t>
      </w:r>
      <w:r w:rsidRPr="002B1E63">
        <w:rPr>
          <w:rFonts w:ascii="Times" w:eastAsia=".Hiragino Kaku Gothic Interfac" w:hAnsi="Times" w:cs="AppleSystemUIFont"/>
          <w:kern w:val="0"/>
        </w:rPr>
        <w:t>newly introduced to human learners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and its effectiveness for </w:t>
      </w:r>
      <w:r>
        <w:rPr>
          <w:rFonts w:ascii="Times" w:eastAsia=".Hiragino Kaku Gothic Interfac" w:hAnsi="Times" w:cs="AppleSystemUIFont"/>
          <w:kern w:val="0"/>
        </w:rPr>
        <w:t xml:space="preserve">acquiring </w:t>
      </w:r>
      <w:r w:rsidRPr="002B1E63">
        <w:rPr>
          <w:rFonts w:ascii="Times" w:eastAsia=".Hiragino Kaku Gothic Interfac" w:hAnsi="Times" w:cs="AppleSystemUIFont"/>
          <w:kern w:val="0"/>
        </w:rPr>
        <w:t xml:space="preserve">robust listening </w:t>
      </w:r>
      <w:r>
        <w:rPr>
          <w:rFonts w:ascii="Times" w:eastAsia=".Hiragino Kaku Gothic Interfac" w:hAnsi="Times" w:cs="AppleSystemUIFont"/>
          <w:kern w:val="0"/>
        </w:rPr>
        <w:t xml:space="preserve">skills </w:t>
      </w:r>
      <w:r w:rsidRPr="002B1E63">
        <w:rPr>
          <w:rFonts w:ascii="Times" w:eastAsia=".Hiragino Kaku Gothic Interfac" w:hAnsi="Times" w:cs="AppleSystemUIFont"/>
          <w:kern w:val="0"/>
        </w:rPr>
        <w:t>are explained.</w:t>
      </w:r>
      <w:r>
        <w:rPr>
          <w:rFonts w:ascii="Times" w:eastAsia=".Hiragino Kaku Gothic Interfac" w:hAnsi="Times" w:cs="AppleSystemUIFont" w:hint="eastAsia"/>
          <w:kern w:val="0"/>
        </w:rPr>
        <w:t xml:space="preserve"> </w:t>
      </w:r>
      <w:r w:rsidRPr="002B1E63">
        <w:rPr>
          <w:rFonts w:ascii="Times" w:eastAsia=".Hiragino Kaku Gothic Interfac" w:hAnsi="Times" w:cs="AppleSystemUIFont"/>
          <w:kern w:val="0"/>
        </w:rPr>
        <w:t>Further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use of</w:t>
      </w:r>
      <w:r>
        <w:rPr>
          <w:rFonts w:ascii="Times" w:eastAsia=".Hiragino Kaku Gothic Interfac" w:hAnsi="Times" w:cs="AppleSystemUIFont"/>
          <w:kern w:val="0"/>
        </w:rPr>
        <w:t xml:space="preserve"> </w:t>
      </w:r>
      <w:r w:rsidRPr="002B1E63">
        <w:rPr>
          <w:rFonts w:ascii="Times" w:eastAsia=".Hiragino Kaku Gothic Interfac" w:hAnsi="Times" w:cs="AppleSystemUIFont"/>
          <w:kern w:val="0"/>
        </w:rPr>
        <w:t>speech recog</w:t>
      </w:r>
      <w:r w:rsidR="00781250">
        <w:rPr>
          <w:rFonts w:ascii="Times" w:eastAsia=".Hiragino Kaku Gothic Interfac" w:hAnsi="Times" w:cs="AppleSystemUIFont"/>
          <w:kern w:val="0"/>
        </w:rPr>
        <w:t xml:space="preserve">nition technologies for shadowing assessment to improve parallel processing skills for conversation is described. In the lecturer’s laboratory, </w:t>
      </w:r>
      <w:r w:rsidRPr="002B1E63">
        <w:rPr>
          <w:rFonts w:ascii="Times" w:eastAsia=".Hiragino Kaku Gothic Interfac" w:hAnsi="Times" w:cs="AppleSystemUIFont"/>
          <w:kern w:val="0"/>
        </w:rPr>
        <w:t xml:space="preserve">a new project </w:t>
      </w:r>
      <w:r w:rsidR="00781250">
        <w:rPr>
          <w:rFonts w:ascii="Times" w:eastAsia=".Hiragino Kaku Gothic Interfac" w:hAnsi="Times" w:cs="AppleSystemUIFont"/>
          <w:kern w:val="0"/>
        </w:rPr>
        <w:t xml:space="preserve">has started </w:t>
      </w:r>
      <w:r w:rsidRPr="002B1E63">
        <w:rPr>
          <w:rFonts w:ascii="Times" w:eastAsia=".Hiragino Kaku Gothic Interfac" w:hAnsi="Times" w:cs="AppleSystemUIFont"/>
          <w:kern w:val="0"/>
        </w:rPr>
        <w:t>to realize a novel speech assessment framework</w:t>
      </w:r>
      <w:r w:rsidRPr="002B1E63">
        <w:rPr>
          <w:rFonts w:ascii="Times" w:eastAsia=".Hiragino Kaku Gothic Interfac" w:hAnsi="Times" w:cs=".Hiragino Kaku Gothic Interfac"/>
          <w:kern w:val="0"/>
        </w:rPr>
        <w:t>,</w:t>
      </w:r>
      <w:r w:rsidRPr="002B1E63">
        <w:rPr>
          <w:rFonts w:ascii="Times" w:eastAsia=".Hiragino Kaku Gothic Interfac" w:hAnsi="Times" w:cs="AppleSystemUIFont"/>
          <w:kern w:val="0"/>
        </w:rPr>
        <w:t xml:space="preserve"> where not native-likeness but comprehensibility of learners</w:t>
      </w:r>
      <w:r w:rsidRPr="002B1E63">
        <w:rPr>
          <w:rFonts w:ascii="Times" w:eastAsia=".Hiragino Kaku Gothic Interfac" w:hAnsi="Times" w:cs=".Hiragino Kaku Gothic Interfac"/>
          <w:kern w:val="0"/>
        </w:rPr>
        <w:t>’</w:t>
      </w:r>
      <w:r w:rsidRPr="002B1E63">
        <w:rPr>
          <w:rFonts w:ascii="Times" w:eastAsia=".Hiragino Kaku Gothic Interfac" w:hAnsi="Times" w:cs="AppleSystemUIFont"/>
          <w:kern w:val="0"/>
        </w:rPr>
        <w:t xml:space="preserve"> </w:t>
      </w:r>
      <w:r w:rsidR="00334A19">
        <w:rPr>
          <w:rFonts w:ascii="Times" w:eastAsia=".Hiragino Kaku Gothic Interfac" w:hAnsi="Times" w:cs="AppleSystemUIFont"/>
          <w:kern w:val="0"/>
        </w:rPr>
        <w:t xml:space="preserve">speech </w:t>
      </w:r>
      <w:r w:rsidRPr="002B1E63">
        <w:rPr>
          <w:rFonts w:ascii="Times" w:eastAsia=".Hiragino Kaku Gothic Interfac" w:hAnsi="Times" w:cs="AppleSystemUIFont"/>
          <w:kern w:val="0"/>
        </w:rPr>
        <w:t xml:space="preserve">is </w:t>
      </w:r>
      <w:r w:rsidR="00781250">
        <w:rPr>
          <w:rFonts w:ascii="Times" w:eastAsia=".Hiragino Kaku Gothic Interfac" w:hAnsi="Times" w:cs="AppleSystemUIFont"/>
          <w:kern w:val="0"/>
        </w:rPr>
        <w:t>mainly focused on for assessment</w:t>
      </w:r>
      <w:r w:rsidRPr="002B1E63">
        <w:rPr>
          <w:rFonts w:ascii="Times" w:eastAsia=".Hiragino Kaku Gothic Interfac" w:hAnsi="Times" w:cs="AppleSystemUIFont"/>
          <w:kern w:val="0"/>
        </w:rPr>
        <w:t xml:space="preserve">. The lecturer </w:t>
      </w:r>
      <w:r w:rsidR="000A669A">
        <w:rPr>
          <w:rFonts w:ascii="Times" w:eastAsia=".Hiragino Kaku Gothic Interfac" w:hAnsi="Times" w:cs="AppleSystemUIFont"/>
          <w:kern w:val="0"/>
        </w:rPr>
        <w:t>shows</w:t>
      </w:r>
      <w:r w:rsidRPr="002B1E63">
        <w:rPr>
          <w:rFonts w:ascii="Times" w:eastAsia=".Hiragino Kaku Gothic Interfac" w:hAnsi="Times" w:cs="AppleSystemUIFont"/>
          <w:kern w:val="0"/>
        </w:rPr>
        <w:t xml:space="preserve"> recently obtained results</w:t>
      </w:r>
      <w:r w:rsidR="00102BE8">
        <w:rPr>
          <w:rFonts w:ascii="Times" w:eastAsia=".Hiragino Kaku Gothic Interfac" w:hAnsi="Times" w:cs="AppleSystemUIFont"/>
          <w:kern w:val="0"/>
        </w:rPr>
        <w:t xml:space="preserve"> of</w:t>
      </w:r>
      <w:r w:rsidR="00A50C74" w:rsidRPr="001E29DB">
        <w:rPr>
          <w:rFonts w:ascii="Times" w:eastAsia=".Hiragino Kaku Gothic Interfac" w:hAnsi="Times" w:cs="AppleSystemUIFont"/>
          <w:kern w:val="0"/>
        </w:rPr>
        <w:t xml:space="preserve"> </w:t>
      </w:r>
      <w:r w:rsidR="001E29DB" w:rsidRPr="001E29DB">
        <w:rPr>
          <w:rFonts w:ascii="Times" w:eastAsia=".Hiragino Kaku Gothic Interfac" w:hAnsi="Times" w:cs="AppleSystemUIFont"/>
          <w:kern w:val="0"/>
        </w:rPr>
        <w:t>objective</w:t>
      </w:r>
      <w:r w:rsidR="001E29DB">
        <w:rPr>
          <w:rFonts w:ascii="Times" w:eastAsia=".Hiragino Kaku Gothic Interfac" w:hAnsi="Times" w:cs="AppleSystemUIFont"/>
          <w:kern w:val="0"/>
        </w:rPr>
        <w:t xml:space="preserve"> measurement of comprehensibility of learners’ speech</w:t>
      </w:r>
      <w:r w:rsidR="00074C8B">
        <w:rPr>
          <w:rFonts w:ascii="Times" w:eastAsia=".Hiragino Kaku Gothic Interfac" w:hAnsi="Times" w:cs="AppleSystemUIFont"/>
          <w:kern w:val="0"/>
        </w:rPr>
        <w:t>.</w:t>
      </w:r>
    </w:p>
    <w:p w:rsidR="00F57F11" w:rsidRPr="00F52216" w:rsidRDefault="00F57F11" w:rsidP="002B1E63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/>
          <w:kern w:val="0"/>
        </w:rPr>
      </w:pPr>
    </w:p>
    <w:p w:rsidR="00F57F11" w:rsidRDefault="00F57F11" w:rsidP="002B1E63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/>
          <w:kern w:val="0"/>
        </w:rPr>
      </w:pPr>
    </w:p>
    <w:p w:rsidR="00F57F11" w:rsidRDefault="00F57F11" w:rsidP="002B1E63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/>
          <w:kern w:val="0"/>
        </w:rPr>
      </w:pPr>
    </w:p>
    <w:p w:rsidR="00F57F11" w:rsidRDefault="009C5721" w:rsidP="002B1E63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/>
          <w:kern w:val="0"/>
        </w:rPr>
      </w:pPr>
      <w:r>
        <w:rPr>
          <w:rFonts w:ascii="바탕체" w:eastAsia="바탕체" w:hAnsi="바탕체" w:cs="바탕체" w:hint="eastAsia"/>
          <w:kern w:val="0"/>
          <w:lang w:eastAsia="ko-KR"/>
        </w:rPr>
        <w:t>발표자 소개</w:t>
      </w:r>
      <w:r w:rsidR="00F57F11">
        <w:rPr>
          <w:rFonts w:ascii="Times" w:eastAsia=".Hiragino Kaku Gothic Interfac" w:hAnsi="Times" w:cs="AppleSystemUIFont"/>
          <w:kern w:val="0"/>
        </w:rPr>
        <w:t>:</w:t>
      </w:r>
    </w:p>
    <w:p w:rsidR="00A56930" w:rsidRPr="002B1E63" w:rsidRDefault="00A56930" w:rsidP="002B1E63">
      <w:pPr>
        <w:autoSpaceDE w:val="0"/>
        <w:autoSpaceDN w:val="0"/>
        <w:adjustRightInd w:val="0"/>
        <w:jc w:val="left"/>
        <w:rPr>
          <w:rFonts w:ascii="Times" w:eastAsia=".Hiragino Kaku Gothic Interfac" w:hAnsi="Times" w:cs="AppleSystemUIFont"/>
          <w:kern w:val="0"/>
        </w:rPr>
      </w:pPr>
      <w:r w:rsidRPr="00A56930">
        <w:rPr>
          <w:rFonts w:ascii="Times" w:eastAsia=".Hiragino Kaku Gothic Interfac" w:hAnsi="Times" w:cs="AppleSystemUIFont"/>
          <w:kern w:val="0"/>
        </w:rPr>
        <w:t xml:space="preserve">Nobuaki MINEMATSU earned the doctor of Engineering in 1995 from </w:t>
      </w:r>
      <w:proofErr w:type="spellStart"/>
      <w:r w:rsidRPr="00A56930">
        <w:rPr>
          <w:rFonts w:ascii="Times" w:eastAsia=".Hiragino Kaku Gothic Interfac" w:hAnsi="Times" w:cs="AppleSystemUIFont"/>
          <w:kern w:val="0"/>
        </w:rPr>
        <w:t>UTokyo</w:t>
      </w:r>
      <w:proofErr w:type="spellEnd"/>
      <w:r w:rsidRPr="00A56930">
        <w:rPr>
          <w:rFonts w:ascii="Times" w:eastAsia=".Hiragino Kaku Gothic Interfac" w:hAnsi="Times" w:cs="AppleSystemUIFont"/>
          <w:kern w:val="0"/>
        </w:rPr>
        <w:t xml:space="preserve"> and since 2012, he has been a professor there. From 2002 to 2003, he was a visiting researcher at KTH, Sweden. He has a wide interest in speech communication covering speech science and speech engineering, especially he has an expert knowledge on Comp</w:t>
      </w:r>
      <w:bookmarkStart w:id="0" w:name="_GoBack"/>
      <w:bookmarkEnd w:id="0"/>
      <w:r w:rsidRPr="00A56930">
        <w:rPr>
          <w:rFonts w:ascii="Times" w:eastAsia=".Hiragino Kaku Gothic Interfac" w:hAnsi="Times" w:cs="AppleSystemUIFont"/>
          <w:kern w:val="0"/>
        </w:rPr>
        <w:t xml:space="preserve">uter-Aided Language Learning (CALL). When he was a high-school student, he wanted to be a teacher of English, and when he was a university student, he was an amateur actor on English stages. He has published more than 450 journal and conference papers and received paper awards from RISP, JSAI, ICIST, O-COCOSDA, IEICE and an encouragement award from PSJ. He gave tutorial and invited talks on CALL at conferences such as APSIPA2011, INTERSPEECH2012, O-COCOSDA2014, and CASTEL/J2017. He was a distinguished lecturer of APSIPA from 2015 to 2016. He served as secretary of Speech Prosody 2004 and INTERSPEECH2010, co-organizer of SLaTE2010, and program chair of O-COCOSDA2018. </w:t>
      </w:r>
      <w:r w:rsidR="005D0925">
        <w:rPr>
          <w:rFonts w:ascii="Times" w:eastAsia=".Hiragino Kaku Gothic Interfac" w:hAnsi="Times" w:cs="AppleSystemUIFont"/>
          <w:kern w:val="0"/>
        </w:rPr>
        <w:t>He is a member of the ISCA board, and</w:t>
      </w:r>
      <w:r w:rsidRPr="00A56930">
        <w:rPr>
          <w:rFonts w:ascii="Times" w:eastAsia=".Hiragino Kaku Gothic Interfac" w:hAnsi="Times" w:cs="AppleSystemUIFont"/>
          <w:kern w:val="0"/>
        </w:rPr>
        <w:t xml:space="preserve"> is the general chair of Speech Prosody 2020.</w:t>
      </w:r>
    </w:p>
    <w:sectPr w:rsidR="00A56930" w:rsidRPr="002B1E63" w:rsidSect="00EE7A9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Hiragino Kaku Gothic Interfa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bordersDoNotSurroundHeader/>
  <w:bordersDoNotSurroundFooter/>
  <w:proofState w:spelling="clean" w:grammar="clean"/>
  <w:defaultTabStop w:val="960"/>
  <w:autoHyphenation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63"/>
    <w:rsid w:val="000167AA"/>
    <w:rsid w:val="00074C8B"/>
    <w:rsid w:val="000A669A"/>
    <w:rsid w:val="000C7E95"/>
    <w:rsid w:val="00102BE8"/>
    <w:rsid w:val="00165754"/>
    <w:rsid w:val="001B7FC4"/>
    <w:rsid w:val="001D6B30"/>
    <w:rsid w:val="001E29DB"/>
    <w:rsid w:val="00216C6B"/>
    <w:rsid w:val="00280F96"/>
    <w:rsid w:val="002B1E63"/>
    <w:rsid w:val="002B4A61"/>
    <w:rsid w:val="00334A19"/>
    <w:rsid w:val="0036351D"/>
    <w:rsid w:val="003776E8"/>
    <w:rsid w:val="00504738"/>
    <w:rsid w:val="005D0925"/>
    <w:rsid w:val="0067417A"/>
    <w:rsid w:val="00781250"/>
    <w:rsid w:val="00883976"/>
    <w:rsid w:val="008F3A94"/>
    <w:rsid w:val="00914E3E"/>
    <w:rsid w:val="00927E56"/>
    <w:rsid w:val="00987679"/>
    <w:rsid w:val="009C14A7"/>
    <w:rsid w:val="009C5721"/>
    <w:rsid w:val="009E4AC7"/>
    <w:rsid w:val="00A42AD7"/>
    <w:rsid w:val="00A50C74"/>
    <w:rsid w:val="00A56930"/>
    <w:rsid w:val="00A9296B"/>
    <w:rsid w:val="00B04083"/>
    <w:rsid w:val="00B23AB5"/>
    <w:rsid w:val="00B435B5"/>
    <w:rsid w:val="00C1269F"/>
    <w:rsid w:val="00CA5C06"/>
    <w:rsid w:val="00D71EF0"/>
    <w:rsid w:val="00EE7A90"/>
    <w:rsid w:val="00F210CB"/>
    <w:rsid w:val="00F52216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B026"/>
  <w14:defaultImageDpi w14:val="32767"/>
  <w15:chartTrackingRefBased/>
  <w15:docId w15:val="{121791E7-14D7-E14A-AB6D-68AA0463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43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Nobuaki Minematsu</dc:creator>
  <cp:keywords/>
  <dc:description/>
  <cp:lastModifiedBy>Chung Minhwa</cp:lastModifiedBy>
  <cp:revision>2</cp:revision>
  <cp:lastPrinted>2019-08-05T02:15:00Z</cp:lastPrinted>
  <dcterms:created xsi:type="dcterms:W3CDTF">2019-08-07T16:06:00Z</dcterms:created>
  <dcterms:modified xsi:type="dcterms:W3CDTF">2019-08-07T16:06:00Z</dcterms:modified>
</cp:coreProperties>
</file>